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23F" w:rsidRDefault="0038323F">
      <w:r>
        <w:rPr>
          <w:noProof/>
        </w:rPr>
        <w:drawing>
          <wp:inline distT="0" distB="0" distL="0" distR="0">
            <wp:extent cx="2447925" cy="1428750"/>
            <wp:effectExtent l="0" t="0" r="9525" b="0"/>
            <wp:docPr id="1" name="圖片 1" descr="漾新聞Young 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漾新聞Young New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23F" w:rsidRPr="0038323F" w:rsidRDefault="0038323F" w:rsidP="0038323F"/>
    <w:p w:rsidR="0038323F" w:rsidRDefault="0038323F" w:rsidP="0038323F"/>
    <w:p w:rsidR="0038323F" w:rsidRPr="0038323F" w:rsidRDefault="0038323F" w:rsidP="0038323F">
      <w:pPr>
        <w:widowControl/>
        <w:shd w:val="clear" w:color="auto" w:fill="FFFFFF"/>
        <w:spacing w:after="225"/>
        <w:outlineLvl w:val="0"/>
        <w:rPr>
          <w:rFonts w:ascii="微軟正黑體" w:eastAsia="微軟正黑體" w:hAnsi="微軟正黑體" w:cs="新細明體"/>
          <w:b/>
          <w:bCs/>
          <w:color w:val="2C3E50"/>
          <w:kern w:val="36"/>
          <w:sz w:val="48"/>
          <w:szCs w:val="48"/>
        </w:rPr>
      </w:pPr>
      <w:proofErr w:type="gramStart"/>
      <w:r w:rsidRPr="0038323F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>漾</w:t>
      </w:r>
      <w:proofErr w:type="gramEnd"/>
      <w:r w:rsidRPr="0038323F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>新聞</w:t>
      </w:r>
      <w:proofErr w:type="gramStart"/>
      <w:r w:rsidRPr="0038323F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>｜</w:t>
      </w:r>
      <w:proofErr w:type="gramEnd"/>
      <w:r w:rsidRPr="0038323F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>輔英攜手成大等校組國際聯盟　打造南臺灣人才新平台</w:t>
      </w:r>
    </w:p>
    <w:p w:rsidR="0038323F" w:rsidRPr="0038323F" w:rsidRDefault="0038323F" w:rsidP="0038323F">
      <w:pPr>
        <w:widowControl/>
        <w:shd w:val="clear" w:color="auto" w:fill="FFFFFF"/>
        <w:rPr>
          <w:rFonts w:ascii="微軟正黑體" w:eastAsia="微軟正黑體" w:hAnsi="微軟正黑體" w:cs="新細明體" w:hint="eastAsia"/>
          <w:kern w:val="0"/>
          <w:szCs w:val="24"/>
        </w:rPr>
      </w:pPr>
      <w:r w:rsidRPr="0038323F">
        <w:rPr>
          <w:rFonts w:ascii="微軟正黑體" w:eastAsia="微軟正黑體" w:hAnsi="微軟正黑體" w:cs="新細明體" w:hint="eastAsia"/>
          <w:kern w:val="0"/>
          <w:szCs w:val="24"/>
        </w:rPr>
        <w:t> 教育 2026-02-04 12:08</w:t>
      </w:r>
    </w:p>
    <w:p w:rsidR="0038323F" w:rsidRPr="0038323F" w:rsidRDefault="0038323F" w:rsidP="0038323F">
      <w:pPr>
        <w:widowControl/>
        <w:shd w:val="clear" w:color="auto" w:fill="FFFFFF"/>
        <w:spacing w:line="480" w:lineRule="atLeast"/>
        <w:rPr>
          <w:rFonts w:ascii="微軟正黑體" w:eastAsia="微軟正黑體" w:hAnsi="微軟正黑體" w:cs="新細明體" w:hint="eastAsia"/>
          <w:color w:val="212529"/>
          <w:kern w:val="0"/>
          <w:szCs w:val="24"/>
        </w:rPr>
      </w:pPr>
      <w:hyperlink r:id="rId5" w:anchor="line" w:tgtFrame="_blank" w:history="1">
        <w:r w:rsidRPr="0038323F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Line</w:t>
        </w:r>
      </w:hyperlink>
      <w:hyperlink r:id="rId6" w:anchor="facebook" w:tgtFrame="_blank" w:history="1">
        <w:r w:rsidRPr="0038323F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Facebook</w:t>
        </w:r>
      </w:hyperlink>
      <w:hyperlink r:id="rId7" w:anchor="wechat" w:tgtFrame="_blank" w:history="1">
        <w:r w:rsidRPr="0038323F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WeChat</w:t>
        </w:r>
      </w:hyperlink>
      <w:hyperlink r:id="rId8" w:anchor="x" w:tgtFrame="_blank" w:history="1">
        <w:r w:rsidRPr="0038323F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X</w:t>
        </w:r>
      </w:hyperlink>
      <w:hyperlink r:id="rId9" w:anchor="url=https%3A%2F%2Fyoungnews3631.com%2Fnews_detail.php%3FNewsID%3D13969&amp;title=%E6%BC%BE%E6%96%B0%E8%81%9E%EF%BD%9C%E8%BC%94%E8%8B%B1%E6%94%9C%E6%89%8B%E6%88%90%E5%A4%A7%E7%AD%89%E6%A0%A1%E7%B5%84%E5%9C%8B%E9%9A%9B%E8%81%AF%E7%9B%9F%E3%80%80%E6%89%93%E9%80%A0%E5%8D%97%E8%87%BA%E7%81%A3%E4%BA%BA%E6%89%8D%E6%96%B0%E5%B9%B3%E5%8F%B0%20-%20%E6%BC%BE%E6%96%B0%E8%81%9EYoung%20News" w:history="1">
        <w:r w:rsidRPr="0038323F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分享</w:t>
        </w:r>
      </w:hyperlink>
    </w:p>
    <w:p w:rsidR="0038323F" w:rsidRPr="0038323F" w:rsidRDefault="0038323F" w:rsidP="0038323F">
      <w:pPr>
        <w:widowControl/>
        <w:rPr>
          <w:rFonts w:ascii="新細明體" w:eastAsia="新細明體" w:hAnsi="新細明體" w:cs="新細明體" w:hint="eastAsia"/>
          <w:kern w:val="0"/>
          <w:szCs w:val="24"/>
        </w:rPr>
      </w:pPr>
      <w:r w:rsidRPr="0038323F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4" name="圖片 4" descr="漾新聞｜輔英攜手成大等校組國際聯盟　打造南臺灣人才新平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漾新聞｜輔英攜手成大等校組國際聯盟　打造南臺灣人才新平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23F" w:rsidRPr="0038323F" w:rsidRDefault="0038323F" w:rsidP="0038323F">
      <w:pPr>
        <w:widowControl/>
        <w:shd w:val="clear" w:color="auto" w:fill="FFFFFF"/>
        <w:rPr>
          <w:rFonts w:ascii="微軟正黑體" w:eastAsia="微軟正黑體" w:hAnsi="微軟正黑體" w:cs="新細明體"/>
          <w:color w:val="2C3E50"/>
          <w:kern w:val="0"/>
          <w:szCs w:val="24"/>
        </w:rPr>
      </w:pPr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【漾新聞記者陳雯萍／高雄報導】輔英科技大學新任校長林爵士上任後積極推動跨校合作，2月3日親赴台南，與國立成功大學、崑山科技大學及長榮大學共同簽署「學術交流暨人才培育合作」協議，正式啟動南臺灣大學聯盟機制。四校將整合教學與研究資源，打造更完整的國際學生培育與交流平台，象徵南臺灣高教跨校合作邁入新里程碑。</w:t>
      </w:r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此次合作以國際人才培育為核心，未來輔英之國際學生可透過交換制度至成大修習課程，並銜接</w:t>
      </w:r>
      <w:proofErr w:type="gramStart"/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升讀碩</w:t>
      </w:r>
      <w:proofErr w:type="gramEnd"/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、博士學位，拓展學術發展</w:t>
      </w:r>
      <w:proofErr w:type="gramStart"/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與跨域學習</w:t>
      </w:r>
      <w:proofErr w:type="gramEnd"/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空間。簽署現場氣氛熱絡，各校代表交流教育理念，期盼以跨校聯盟方式回應全球高教競爭</w:t>
      </w:r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lastRenderedPageBreak/>
        <w:t>與人才國際化趨勢，為學生打造更具競爭力的學習環境。</w:t>
      </w:r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林爵士表示，跨校資源整合與共享是大學聯盟的核心精神，成功大學願意與夥伴學校分享教學與研究資源，展現高等教育難能可貴的格局。輔英長期深耕健康照顧與高齡產業，未來將透過聯盟平台深化合作，結合各校特色優勢，共同培育具有專業力與國際移動力的優秀人才。</w:t>
      </w:r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林爵士指出，在全球高教版圖快速變動之下，跨校合作能讓學生接觸更多元的課程與研究資源，也能加速</w:t>
      </w:r>
      <w:proofErr w:type="gramStart"/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產學鏈結</w:t>
      </w:r>
      <w:proofErr w:type="gramEnd"/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與國際接軌。未來輔英將持續推動課程銜接、交換學習</w:t>
      </w:r>
      <w:proofErr w:type="gramStart"/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及跨域合作</w:t>
      </w:r>
      <w:proofErr w:type="gramEnd"/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，讓國際學生在南臺灣就能擁有接軌世界的學習舞台，提升整體高教競爭力。</w:t>
      </w:r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輔英科技大學國際長羅家倫表示，此次合作涵蓋交換學生制度、學術交流與研究合作等面向，未來學生可透過跨校修課與交流機會拓展學習資源，並提升國際移動能力。</w:t>
      </w:r>
      <w:proofErr w:type="gramStart"/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各校亦將</w:t>
      </w:r>
      <w:proofErr w:type="gramEnd"/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持續</w:t>
      </w:r>
      <w:proofErr w:type="gramStart"/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研</w:t>
      </w:r>
      <w:proofErr w:type="gramEnd"/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議多元合作模式，強化南臺灣高教體系的整體國際吸引力與能量。</w:t>
      </w:r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羅家倫進一步指出，本次聯盟最大亮點之一為研究所進修銜接機制，完成交換修課的國際學生，未來可依合作規劃申請成大研究所進修，並銜接</w:t>
      </w:r>
      <w:proofErr w:type="gramStart"/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碩</w:t>
      </w:r>
      <w:proofErr w:type="gramEnd"/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博士班學位，鼓勵優秀境外學生留</w:t>
      </w:r>
      <w:proofErr w:type="gramStart"/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臺</w:t>
      </w:r>
      <w:proofErr w:type="gramEnd"/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發展。此一機制不僅拓展學生升學管道，也為南臺灣高教體系建立更具國際競爭力的人才培育模式。</w:t>
      </w:r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近年輔英積極推動多元國際招生與客製化輔導支持，持續打造完善的學習與生活環境。未來學校將以更開放的合作策略深化跨校資源共享，讓境外學生在台</w:t>
      </w:r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lastRenderedPageBreak/>
        <w:t>灣也能享有高品質且具競爭力的教育資源，為台灣高等教育國際化注入持續成長的動能。</w:t>
      </w:r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【版權所有 翻印必究】#漾新聞 #高雄</w:t>
      </w:r>
      <w:r w:rsidRPr="0038323F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看更多新聞請點選【漾新聞官網】 https://www.youngnews3631.com</w:t>
      </w:r>
    </w:p>
    <w:p w:rsidR="0038323F" w:rsidRPr="0038323F" w:rsidRDefault="0038323F" w:rsidP="0038323F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r w:rsidRPr="0038323F">
        <w:rPr>
          <w:rFonts w:ascii="微軟正黑體" w:eastAsia="微軟正黑體" w:hAnsi="微軟正黑體" w:cs="新細明體"/>
          <w:noProof/>
          <w:color w:val="2C3E50"/>
          <w:kern w:val="0"/>
          <w:szCs w:val="24"/>
        </w:rPr>
        <w:drawing>
          <wp:inline distT="0" distB="0" distL="0" distR="0">
            <wp:extent cx="7610475" cy="5076825"/>
            <wp:effectExtent l="0" t="0" r="9525" b="9525"/>
            <wp:docPr id="3" name="圖片 3" descr="https://youngnews3631.com/images/newsimg/small/13969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youngnews3631.com/images/newsimg/small/13969_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23F" w:rsidRPr="0038323F" w:rsidRDefault="0038323F" w:rsidP="0038323F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r w:rsidRPr="0038323F">
        <w:rPr>
          <w:rFonts w:ascii="微軟正黑體" w:eastAsia="微軟正黑體" w:hAnsi="微軟正黑體" w:cs="新細明體"/>
          <w:noProof/>
          <w:color w:val="2C3E50"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2" name="圖片 2" descr="https://youngnews3631.com/images/newsimg/small/1396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youngnews3631.com/images/newsimg/small/13969_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ABF" w:rsidRPr="0038323F" w:rsidRDefault="00BB6ABF" w:rsidP="0038323F">
      <w:bookmarkStart w:id="0" w:name="_GoBack"/>
      <w:bookmarkEnd w:id="0"/>
    </w:p>
    <w:sectPr w:rsidR="00BB6ABF" w:rsidRPr="0038323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23F"/>
    <w:rsid w:val="0038323F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DF949E-A237-4938-8644-D80FAB56E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8323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8323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a2alabel">
    <w:name w:val="a2a_label"/>
    <w:basedOn w:val="a0"/>
    <w:rsid w:val="0038323F"/>
  </w:style>
  <w:style w:type="paragraph" w:styleId="Web">
    <w:name w:val="Normal (Web)"/>
    <w:basedOn w:val="a"/>
    <w:uiPriority w:val="99"/>
    <w:semiHidden/>
    <w:unhideWhenUsed/>
    <w:rsid w:val="0038323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3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9416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630131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3602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64383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ngnews3631.com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ngnews3631.com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ngnews3631.com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youngnews3631.com/" TargetMode="External"/><Relationship Id="rId10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hyperlink" Target="https://www.addtoany.com/shar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2026-03-11T03:48:00Z</dcterms:created>
  <dcterms:modified xsi:type="dcterms:W3CDTF">2026-03-11T03:56:00Z</dcterms:modified>
</cp:coreProperties>
</file>